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0E" w:rsidRDefault="00803C0E" w:rsidP="00AB61A1">
      <w:pPr>
        <w:jc w:val="right"/>
        <w:rPr>
          <w:rFonts w:ascii="Segoe UI" w:hAnsi="Segoe UI" w:cs="Segoe UI"/>
        </w:rPr>
      </w:pPr>
      <w:bookmarkStart w:id="0" w:name="_GoBack"/>
      <w:bookmarkEnd w:id="0"/>
    </w:p>
    <w:p w:rsidR="00890F2C" w:rsidRDefault="00D414F6" w:rsidP="00AB61A1">
      <w:pPr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Výzva č. </w:t>
      </w:r>
      <w:r w:rsidR="00404A77">
        <w:rPr>
          <w:rFonts w:ascii="Segoe UI" w:hAnsi="Segoe UI" w:cs="Segoe UI"/>
        </w:rPr>
        <w:t>10</w:t>
      </w:r>
      <w:r>
        <w:rPr>
          <w:rFonts w:ascii="Segoe UI" w:hAnsi="Segoe UI" w:cs="Segoe UI"/>
        </w:rPr>
        <w:t xml:space="preserve">/2019 - </w:t>
      </w:r>
      <w:r w:rsidR="00EB67E9" w:rsidRPr="00F409D4">
        <w:rPr>
          <w:rFonts w:ascii="Segoe UI" w:hAnsi="Segoe UI" w:cs="Segoe UI"/>
        </w:rPr>
        <w:t>Příloha č.</w:t>
      </w:r>
      <w:r w:rsidR="00803C0E">
        <w:rPr>
          <w:rFonts w:ascii="Segoe UI" w:hAnsi="Segoe UI" w:cs="Segoe UI"/>
        </w:rPr>
        <w:t xml:space="preserve"> 3</w:t>
      </w:r>
    </w:p>
    <w:p w:rsidR="00803C0E" w:rsidRPr="00F409D4" w:rsidRDefault="00803C0E" w:rsidP="00AB61A1">
      <w:pPr>
        <w:jc w:val="right"/>
        <w:rPr>
          <w:rFonts w:ascii="Segoe UI" w:hAnsi="Segoe UI" w:cs="Segoe UI"/>
        </w:rPr>
      </w:pPr>
    </w:p>
    <w:p w:rsidR="00EB67E9" w:rsidRDefault="00D414F6" w:rsidP="00AB61A1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Závazná struktura z</w:t>
      </w:r>
      <w:r w:rsidRPr="00F409D4">
        <w:rPr>
          <w:rFonts w:ascii="Segoe UI" w:hAnsi="Segoe UI" w:cs="Segoe UI"/>
          <w:b/>
          <w:sz w:val="24"/>
          <w:szCs w:val="24"/>
        </w:rPr>
        <w:t>právy o naměřených koncentracích</w:t>
      </w:r>
      <w:r w:rsidR="00C45553" w:rsidRPr="00F409D4">
        <w:rPr>
          <w:rFonts w:ascii="Segoe UI" w:hAnsi="Segoe UI" w:cs="Segoe UI"/>
          <w:b/>
          <w:sz w:val="24"/>
          <w:szCs w:val="24"/>
        </w:rPr>
        <w:t xml:space="preserve"> </w:t>
      </w:r>
      <w:r w:rsidR="00275BAF" w:rsidRPr="00F409D4">
        <w:rPr>
          <w:rFonts w:ascii="Segoe UI" w:hAnsi="Segoe UI" w:cs="Segoe UI"/>
          <w:b/>
          <w:sz w:val="24"/>
          <w:szCs w:val="24"/>
        </w:rPr>
        <w:t xml:space="preserve">vybraných </w:t>
      </w:r>
      <w:r w:rsidR="00C45553" w:rsidRPr="00F409D4">
        <w:rPr>
          <w:rFonts w:ascii="Segoe UI" w:hAnsi="Segoe UI" w:cs="Segoe UI"/>
          <w:b/>
          <w:sz w:val="24"/>
          <w:szCs w:val="24"/>
        </w:rPr>
        <w:t>znečišťujících látek a meteo</w:t>
      </w:r>
      <w:r w:rsidR="00275BAF" w:rsidRPr="00F409D4">
        <w:rPr>
          <w:rFonts w:ascii="Segoe UI" w:hAnsi="Segoe UI" w:cs="Segoe UI"/>
          <w:b/>
          <w:sz w:val="24"/>
          <w:szCs w:val="24"/>
        </w:rPr>
        <w:t>rologických</w:t>
      </w:r>
      <w:r w:rsidR="00C45553" w:rsidRPr="00F409D4">
        <w:rPr>
          <w:rFonts w:ascii="Segoe UI" w:hAnsi="Segoe UI" w:cs="Segoe UI"/>
          <w:b/>
          <w:sz w:val="24"/>
          <w:szCs w:val="24"/>
        </w:rPr>
        <w:t xml:space="preserve"> veličin</w:t>
      </w:r>
    </w:p>
    <w:p w:rsidR="00F409D4" w:rsidRPr="00F409D4" w:rsidRDefault="00F409D4" w:rsidP="00AB61A1">
      <w:pPr>
        <w:jc w:val="center"/>
        <w:rPr>
          <w:rFonts w:ascii="Segoe UI" w:hAnsi="Segoe UI" w:cs="Segoe U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79"/>
        <w:gridCol w:w="1770"/>
        <w:gridCol w:w="1783"/>
        <w:gridCol w:w="1783"/>
        <w:gridCol w:w="1768"/>
        <w:gridCol w:w="1740"/>
        <w:gridCol w:w="1738"/>
        <w:gridCol w:w="1733"/>
      </w:tblGrid>
      <w:tr w:rsidR="00823FE5" w:rsidTr="009D678E">
        <w:trPr>
          <w:trHeight w:val="547"/>
        </w:trPr>
        <w:tc>
          <w:tcPr>
            <w:tcW w:w="13994" w:type="dxa"/>
            <w:gridSpan w:val="8"/>
          </w:tcPr>
          <w:p w:rsidR="00AB61A1" w:rsidRPr="00F409D4" w:rsidRDefault="00D414F6" w:rsidP="00364BDA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  <w:b/>
              </w:rPr>
              <w:t>Lokalita:</w:t>
            </w:r>
            <w:r w:rsidR="00F409D4">
              <w:rPr>
                <w:rFonts w:ascii="Segoe UI" w:hAnsi="Segoe UI" w:cs="Segoe UI"/>
              </w:rPr>
              <w:t xml:space="preserve"> </w:t>
            </w:r>
            <w:r w:rsidRPr="00F409D4">
              <w:rPr>
                <w:rFonts w:ascii="Segoe UI" w:hAnsi="Segoe UI" w:cs="Segoe UI"/>
                <w:i/>
              </w:rPr>
              <w:t>město, ulice, nejbližší č.p., případně jiná identifikace místa</w:t>
            </w:r>
          </w:p>
          <w:p w:rsidR="00AB61A1" w:rsidRPr="00F409D4" w:rsidRDefault="00AB61A1" w:rsidP="00C45553">
            <w:pPr>
              <w:rPr>
                <w:rFonts w:ascii="Segoe UI" w:hAnsi="Segoe UI" w:cs="Segoe UI"/>
              </w:rPr>
            </w:pPr>
          </w:p>
        </w:tc>
      </w:tr>
      <w:tr w:rsidR="00823FE5" w:rsidTr="009D678E">
        <w:trPr>
          <w:trHeight w:val="547"/>
        </w:trPr>
        <w:tc>
          <w:tcPr>
            <w:tcW w:w="13994" w:type="dxa"/>
            <w:gridSpan w:val="8"/>
          </w:tcPr>
          <w:p w:rsidR="00AB61A1" w:rsidRPr="00F409D4" w:rsidRDefault="00D414F6" w:rsidP="00364BDA">
            <w:pPr>
              <w:rPr>
                <w:rFonts w:ascii="Segoe UI" w:hAnsi="Segoe UI" w:cs="Segoe UI"/>
                <w:b/>
              </w:rPr>
            </w:pPr>
            <w:r w:rsidRPr="00F409D4">
              <w:rPr>
                <w:rFonts w:ascii="Segoe UI" w:hAnsi="Segoe UI" w:cs="Segoe UI"/>
                <w:b/>
              </w:rPr>
              <w:t>Měřící kampaň:</w:t>
            </w:r>
            <w:r w:rsidR="00F409D4">
              <w:rPr>
                <w:rFonts w:ascii="Segoe UI" w:hAnsi="Segoe UI" w:cs="Segoe UI"/>
              </w:rPr>
              <w:t xml:space="preserve"> </w:t>
            </w:r>
            <w:r w:rsidRPr="00F409D4">
              <w:rPr>
                <w:rFonts w:ascii="Segoe UI" w:hAnsi="Segoe UI" w:cs="Segoe UI"/>
                <w:i/>
              </w:rPr>
              <w:t>období měření dd/mm/</w:t>
            </w:r>
            <w:r w:rsidRPr="00F409D4">
              <w:rPr>
                <w:rFonts w:ascii="Segoe UI" w:hAnsi="Segoe UI" w:cs="Segoe UI"/>
                <w:i/>
              </w:rPr>
              <w:t>rrrr – dd/mm/rrrr</w:t>
            </w: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2B71E8">
            <w:pPr>
              <w:jc w:val="center"/>
              <w:rPr>
                <w:rFonts w:ascii="Segoe UI" w:hAnsi="Segoe UI" w:cs="Segoe UI"/>
                <w:b/>
              </w:rPr>
            </w:pPr>
            <w:r w:rsidRPr="00F409D4">
              <w:rPr>
                <w:rFonts w:ascii="Segoe UI" w:hAnsi="Segoe UI" w:cs="Segoe UI"/>
                <w:b/>
              </w:rPr>
              <w:t xml:space="preserve">1_7 </w:t>
            </w:r>
            <w:r w:rsidR="002B71E8" w:rsidRPr="00F409D4">
              <w:rPr>
                <w:rFonts w:ascii="Segoe UI" w:hAnsi="Segoe UI" w:cs="Segoe UI"/>
                <w:i/>
              </w:rPr>
              <w:t>pořadí</w:t>
            </w:r>
            <w:r w:rsidR="002B71E8" w:rsidRPr="00F409D4">
              <w:rPr>
                <w:rFonts w:ascii="Segoe UI" w:hAnsi="Segoe UI" w:cs="Segoe UI"/>
                <w:b/>
              </w:rPr>
              <w:t xml:space="preserve"> </w:t>
            </w:r>
            <w:r w:rsidRPr="00F409D4">
              <w:rPr>
                <w:rFonts w:ascii="Segoe UI" w:hAnsi="Segoe UI" w:cs="Segoe UI"/>
                <w:i/>
              </w:rPr>
              <w:t>dn</w:t>
            </w:r>
            <w:r w:rsidR="002B71E8" w:rsidRPr="00F409D4">
              <w:rPr>
                <w:rFonts w:ascii="Segoe UI" w:hAnsi="Segoe UI" w:cs="Segoe UI"/>
                <w:i/>
              </w:rPr>
              <w:t xml:space="preserve">e </w:t>
            </w:r>
            <w:r w:rsidRPr="00F409D4">
              <w:rPr>
                <w:rFonts w:ascii="Segoe UI" w:hAnsi="Segoe UI" w:cs="Segoe UI"/>
                <w:i/>
              </w:rPr>
              <w:t>měřicí kampaně, příp. dd/mm</w:t>
            </w:r>
          </w:p>
        </w:tc>
        <w:tc>
          <w:tcPr>
            <w:tcW w:w="1770" w:type="dxa"/>
          </w:tcPr>
          <w:p w:rsidR="00AB61A1" w:rsidRPr="00F409D4" w:rsidRDefault="00D414F6" w:rsidP="00C45553">
            <w:pPr>
              <w:jc w:val="center"/>
              <w:rPr>
                <w:rFonts w:ascii="Segoe UI" w:hAnsi="Segoe UI" w:cs="Segoe UI"/>
                <w:b/>
              </w:rPr>
            </w:pPr>
            <w:r w:rsidRPr="00F409D4">
              <w:rPr>
                <w:rFonts w:ascii="Segoe UI" w:hAnsi="Segoe UI" w:cs="Segoe UI"/>
                <w:b/>
              </w:rPr>
              <w:t>hod.</w:t>
            </w:r>
          </w:p>
        </w:tc>
        <w:tc>
          <w:tcPr>
            <w:tcW w:w="1783" w:type="dxa"/>
          </w:tcPr>
          <w:p w:rsidR="00B00588" w:rsidRPr="00F409D4" w:rsidRDefault="00D414F6" w:rsidP="00C45553">
            <w:pPr>
              <w:jc w:val="center"/>
              <w:rPr>
                <w:rFonts w:ascii="Segoe UI" w:hAnsi="Segoe UI" w:cs="Segoe UI"/>
                <w:b/>
              </w:rPr>
            </w:pPr>
            <w:r w:rsidRPr="00F409D4">
              <w:rPr>
                <w:rFonts w:ascii="Segoe UI" w:hAnsi="Segoe UI" w:cs="Segoe UI"/>
                <w:b/>
              </w:rPr>
              <w:t>koncentrace</w:t>
            </w:r>
          </w:p>
          <w:p w:rsidR="00AB61A1" w:rsidRPr="00F409D4" w:rsidRDefault="00D414F6" w:rsidP="00C45553">
            <w:pPr>
              <w:jc w:val="center"/>
              <w:rPr>
                <w:rFonts w:ascii="Segoe UI" w:hAnsi="Segoe UI" w:cs="Segoe UI"/>
                <w:b/>
              </w:rPr>
            </w:pPr>
            <w:r w:rsidRPr="00F409D4">
              <w:rPr>
                <w:rFonts w:ascii="Segoe UI" w:hAnsi="Segoe UI" w:cs="Segoe UI"/>
                <w:b/>
              </w:rPr>
              <w:t>PM</w:t>
            </w:r>
            <w:r w:rsidRPr="00F409D4">
              <w:rPr>
                <w:rFonts w:ascii="Segoe UI" w:hAnsi="Segoe UI" w:cs="Segoe UI"/>
                <w:b/>
                <w:vertAlign w:val="subscript"/>
              </w:rPr>
              <w:t>10</w:t>
            </w:r>
            <w:r w:rsidRPr="00F409D4">
              <w:rPr>
                <w:rFonts w:ascii="Segoe UI" w:hAnsi="Segoe UI" w:cs="Segoe UI"/>
                <w:b/>
              </w:rPr>
              <w:t xml:space="preserve"> (µg.m</w:t>
            </w:r>
            <w:r w:rsidRPr="00F409D4">
              <w:rPr>
                <w:rFonts w:ascii="Segoe UI" w:hAnsi="Segoe UI" w:cs="Segoe UI"/>
                <w:b/>
                <w:vertAlign w:val="superscript"/>
              </w:rPr>
              <w:t>-3</w:t>
            </w:r>
            <w:r w:rsidRPr="00F409D4"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1783" w:type="dxa"/>
          </w:tcPr>
          <w:p w:rsidR="00AB61A1" w:rsidRPr="00F409D4" w:rsidRDefault="00D414F6" w:rsidP="00C45553">
            <w:pPr>
              <w:jc w:val="center"/>
              <w:rPr>
                <w:rFonts w:ascii="Segoe UI" w:hAnsi="Segoe UI" w:cs="Segoe UI"/>
                <w:b/>
              </w:rPr>
            </w:pPr>
            <w:r w:rsidRPr="00F409D4">
              <w:rPr>
                <w:rFonts w:ascii="Segoe UI" w:hAnsi="Segoe UI" w:cs="Segoe UI"/>
                <w:b/>
              </w:rPr>
              <w:t>koncentrace PM</w:t>
            </w:r>
            <w:r w:rsidRPr="00F409D4">
              <w:rPr>
                <w:rFonts w:ascii="Segoe UI" w:hAnsi="Segoe UI" w:cs="Segoe UI"/>
                <w:b/>
                <w:vertAlign w:val="subscript"/>
              </w:rPr>
              <w:t>2,5</w:t>
            </w:r>
            <w:r w:rsidRPr="00F409D4">
              <w:rPr>
                <w:rFonts w:ascii="Segoe UI" w:hAnsi="Segoe UI" w:cs="Segoe UI"/>
                <w:b/>
              </w:rPr>
              <w:t xml:space="preserve"> (µg.m</w:t>
            </w:r>
            <w:r w:rsidRPr="00F409D4">
              <w:rPr>
                <w:rFonts w:ascii="Segoe UI" w:hAnsi="Segoe UI" w:cs="Segoe UI"/>
                <w:b/>
                <w:vertAlign w:val="superscript"/>
              </w:rPr>
              <w:t>-3</w:t>
            </w:r>
            <w:r w:rsidRPr="00F409D4">
              <w:rPr>
                <w:rFonts w:ascii="Segoe UI" w:hAnsi="Segoe UI" w:cs="Segoe UI"/>
                <w:b/>
              </w:rPr>
              <w:t>)</w:t>
            </w:r>
          </w:p>
        </w:tc>
        <w:tc>
          <w:tcPr>
            <w:tcW w:w="1768" w:type="dxa"/>
          </w:tcPr>
          <w:p w:rsidR="00AB61A1" w:rsidRPr="00F409D4" w:rsidRDefault="00D414F6" w:rsidP="00AC4960">
            <w:pPr>
              <w:jc w:val="center"/>
              <w:rPr>
                <w:rFonts w:ascii="Segoe UI" w:hAnsi="Segoe UI" w:cs="Segoe UI"/>
                <w:b/>
              </w:rPr>
            </w:pPr>
            <w:r w:rsidRPr="00F409D4">
              <w:rPr>
                <w:rFonts w:ascii="Segoe UI" w:hAnsi="Segoe UI" w:cs="Segoe UI"/>
                <w:b/>
              </w:rPr>
              <w:t>WV</w:t>
            </w:r>
            <w:r>
              <w:rPr>
                <w:rStyle w:val="Znakapoznpodarou"/>
                <w:rFonts w:ascii="Segoe UI" w:hAnsi="Segoe UI" w:cs="Segoe UI"/>
                <w:b/>
              </w:rPr>
              <w:footnoteReference w:id="1"/>
            </w:r>
            <w:r w:rsidRPr="00F409D4">
              <w:rPr>
                <w:rFonts w:ascii="Segoe UI" w:hAnsi="Segoe UI" w:cs="Segoe UI"/>
                <w:b/>
              </w:rPr>
              <w:t xml:space="preserve"> (m/s)</w:t>
            </w:r>
            <w:r w:rsidR="00AC4960">
              <w:rPr>
                <w:rStyle w:val="Znakapoznpodarou"/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1740" w:type="dxa"/>
          </w:tcPr>
          <w:p w:rsidR="00AB61A1" w:rsidRPr="00F409D4" w:rsidRDefault="00D414F6" w:rsidP="00C45553">
            <w:pPr>
              <w:jc w:val="center"/>
              <w:rPr>
                <w:rFonts w:ascii="Segoe UI" w:hAnsi="Segoe UI" w:cs="Segoe UI"/>
                <w:b/>
              </w:rPr>
            </w:pPr>
            <w:r w:rsidRPr="00F409D4">
              <w:rPr>
                <w:rFonts w:ascii="Segoe UI" w:hAnsi="Segoe UI" w:cs="Segoe UI"/>
                <w:b/>
              </w:rPr>
              <w:t>WD</w:t>
            </w:r>
            <w:r>
              <w:rPr>
                <w:rStyle w:val="Znakapoznpodarou"/>
                <w:rFonts w:ascii="Segoe UI" w:hAnsi="Segoe UI" w:cs="Segoe UI"/>
                <w:b/>
              </w:rPr>
              <w:footnoteReference w:id="2"/>
            </w:r>
          </w:p>
        </w:tc>
        <w:tc>
          <w:tcPr>
            <w:tcW w:w="1738" w:type="dxa"/>
          </w:tcPr>
          <w:p w:rsidR="00AB61A1" w:rsidRPr="00F409D4" w:rsidRDefault="00D414F6" w:rsidP="00C45553">
            <w:pPr>
              <w:jc w:val="center"/>
              <w:rPr>
                <w:rFonts w:ascii="Segoe UI" w:hAnsi="Segoe UI" w:cs="Segoe UI"/>
                <w:b/>
              </w:rPr>
            </w:pPr>
            <w:r w:rsidRPr="00F409D4">
              <w:rPr>
                <w:rFonts w:ascii="Segoe UI" w:hAnsi="Segoe UI" w:cs="Segoe UI"/>
                <w:b/>
              </w:rPr>
              <w:t>t (°C)</w:t>
            </w:r>
          </w:p>
        </w:tc>
        <w:tc>
          <w:tcPr>
            <w:tcW w:w="1733" w:type="dxa"/>
          </w:tcPr>
          <w:p w:rsidR="00AB61A1" w:rsidRPr="00F409D4" w:rsidRDefault="00D414F6" w:rsidP="00AC4960">
            <w:pPr>
              <w:jc w:val="center"/>
              <w:rPr>
                <w:rFonts w:ascii="Segoe UI" w:hAnsi="Segoe UI" w:cs="Segoe UI"/>
                <w:b/>
              </w:rPr>
            </w:pPr>
            <w:r w:rsidRPr="00F409D4">
              <w:rPr>
                <w:rFonts w:ascii="Segoe UI" w:hAnsi="Segoe UI" w:cs="Segoe UI"/>
                <w:b/>
              </w:rPr>
              <w:t>h</w:t>
            </w:r>
            <w:r>
              <w:rPr>
                <w:rStyle w:val="Znakapoznpodarou"/>
                <w:rFonts w:ascii="Segoe UI" w:hAnsi="Segoe UI" w:cs="Segoe UI"/>
                <w:b/>
              </w:rPr>
              <w:footnoteReference w:id="3"/>
            </w:r>
            <w:r w:rsidRPr="00F409D4">
              <w:rPr>
                <w:rFonts w:ascii="Segoe UI" w:hAnsi="Segoe UI" w:cs="Segoe UI"/>
                <w:b/>
              </w:rPr>
              <w:t xml:space="preserve"> (%)</w:t>
            </w: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06:00</w:t>
            </w:r>
          </w:p>
        </w:tc>
        <w:tc>
          <w:tcPr>
            <w:tcW w:w="1783" w:type="dxa"/>
          </w:tcPr>
          <w:p w:rsidR="00AB61A1" w:rsidRPr="00F409D4" w:rsidRDefault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07:00</w:t>
            </w:r>
          </w:p>
        </w:tc>
        <w:tc>
          <w:tcPr>
            <w:tcW w:w="1783" w:type="dxa"/>
          </w:tcPr>
          <w:p w:rsidR="00AB61A1" w:rsidRPr="00F409D4" w:rsidRDefault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08:00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09:00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10:00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11:00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12:00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13:00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14:00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15:00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lastRenderedPageBreak/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16:00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17:00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18:00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19:0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20:00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21:00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22:00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23:00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24:00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01:00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02:00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03:00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04:00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05:00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06:00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</w:rPr>
            </w:pPr>
          </w:p>
        </w:tc>
      </w:tr>
      <w:tr w:rsidR="00823FE5" w:rsidTr="00AB61A1">
        <w:tc>
          <w:tcPr>
            <w:tcW w:w="1679" w:type="dxa"/>
          </w:tcPr>
          <w:p w:rsidR="00AB61A1" w:rsidRPr="00F409D4" w:rsidRDefault="00D414F6" w:rsidP="00AB61A1">
            <w:pPr>
              <w:rPr>
                <w:rFonts w:ascii="Segoe UI" w:hAnsi="Segoe UI" w:cs="Segoe UI"/>
                <w:b/>
              </w:rPr>
            </w:pPr>
            <w:r w:rsidRPr="00F409D4">
              <w:rPr>
                <w:rFonts w:ascii="Segoe UI" w:hAnsi="Segoe UI" w:cs="Segoe UI"/>
                <w:b/>
              </w:rPr>
              <w:t>1_7</w:t>
            </w:r>
          </w:p>
        </w:tc>
        <w:tc>
          <w:tcPr>
            <w:tcW w:w="1770" w:type="dxa"/>
          </w:tcPr>
          <w:p w:rsidR="00AB61A1" w:rsidRPr="00F409D4" w:rsidRDefault="00D414F6" w:rsidP="00AB61A1">
            <w:pPr>
              <w:rPr>
                <w:rFonts w:ascii="Segoe UI" w:hAnsi="Segoe UI" w:cs="Segoe UI"/>
                <w:b/>
              </w:rPr>
            </w:pPr>
            <w:r w:rsidRPr="00F409D4">
              <w:rPr>
                <w:rFonts w:ascii="Segoe UI" w:hAnsi="Segoe UI" w:cs="Segoe UI"/>
                <w:b/>
              </w:rPr>
              <w:t>Ø 24</w:t>
            </w: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83" w:type="dxa"/>
          </w:tcPr>
          <w:p w:rsidR="00AB61A1" w:rsidRPr="00F409D4" w:rsidRDefault="00AB61A1" w:rsidP="00AB61A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68" w:type="dxa"/>
          </w:tcPr>
          <w:p w:rsidR="00AB61A1" w:rsidRPr="00F409D4" w:rsidRDefault="00AB61A1" w:rsidP="00AB61A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40" w:type="dxa"/>
          </w:tcPr>
          <w:p w:rsidR="00AB61A1" w:rsidRPr="00F409D4" w:rsidRDefault="00AB61A1" w:rsidP="00AB61A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38" w:type="dxa"/>
          </w:tcPr>
          <w:p w:rsidR="00AB61A1" w:rsidRPr="00F409D4" w:rsidRDefault="00AB61A1" w:rsidP="00AB61A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33" w:type="dxa"/>
          </w:tcPr>
          <w:p w:rsidR="00AB61A1" w:rsidRPr="00F409D4" w:rsidRDefault="00AB61A1" w:rsidP="00AB61A1">
            <w:pPr>
              <w:rPr>
                <w:rFonts w:ascii="Segoe UI" w:hAnsi="Segoe UI" w:cs="Segoe UI"/>
                <w:b/>
              </w:rPr>
            </w:pPr>
          </w:p>
        </w:tc>
      </w:tr>
      <w:tr w:rsidR="00823FE5" w:rsidTr="00AB61A1">
        <w:tc>
          <w:tcPr>
            <w:tcW w:w="1679" w:type="dxa"/>
          </w:tcPr>
          <w:p w:rsidR="00B3252A" w:rsidRPr="00F409D4" w:rsidRDefault="00D414F6" w:rsidP="00AB61A1">
            <w:pPr>
              <w:rPr>
                <w:rFonts w:ascii="Segoe UI" w:hAnsi="Segoe UI" w:cs="Segoe UI"/>
              </w:rPr>
            </w:pPr>
            <w:r w:rsidRPr="00F409D4">
              <w:rPr>
                <w:rFonts w:ascii="Segoe UI" w:hAnsi="Segoe UI" w:cs="Segoe UI"/>
              </w:rPr>
              <w:t>Odchylka měření (%)</w:t>
            </w:r>
          </w:p>
        </w:tc>
        <w:tc>
          <w:tcPr>
            <w:tcW w:w="1770" w:type="dxa"/>
          </w:tcPr>
          <w:p w:rsidR="00B3252A" w:rsidRPr="00F409D4" w:rsidRDefault="00B3252A" w:rsidP="00AB61A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83" w:type="dxa"/>
          </w:tcPr>
          <w:p w:rsidR="00B3252A" w:rsidRPr="00F409D4" w:rsidRDefault="00B3252A" w:rsidP="00AB61A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83" w:type="dxa"/>
          </w:tcPr>
          <w:p w:rsidR="00B3252A" w:rsidRPr="00F409D4" w:rsidRDefault="00B3252A" w:rsidP="00AB61A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68" w:type="dxa"/>
          </w:tcPr>
          <w:p w:rsidR="00B3252A" w:rsidRPr="00F409D4" w:rsidRDefault="00B3252A" w:rsidP="00AB61A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40" w:type="dxa"/>
          </w:tcPr>
          <w:p w:rsidR="00B3252A" w:rsidRPr="00F409D4" w:rsidRDefault="00B3252A" w:rsidP="00AB61A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38" w:type="dxa"/>
          </w:tcPr>
          <w:p w:rsidR="00B3252A" w:rsidRPr="00F409D4" w:rsidRDefault="00B3252A" w:rsidP="00AB61A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1733" w:type="dxa"/>
          </w:tcPr>
          <w:p w:rsidR="00B3252A" w:rsidRPr="00F409D4" w:rsidRDefault="00B3252A" w:rsidP="00AB61A1">
            <w:pPr>
              <w:rPr>
                <w:rFonts w:ascii="Segoe UI" w:hAnsi="Segoe UI" w:cs="Segoe UI"/>
                <w:b/>
              </w:rPr>
            </w:pPr>
          </w:p>
        </w:tc>
      </w:tr>
    </w:tbl>
    <w:p w:rsidR="00576EBE" w:rsidRPr="00F409D4" w:rsidRDefault="00576EBE">
      <w:pPr>
        <w:rPr>
          <w:rFonts w:ascii="Segoe UI" w:hAnsi="Segoe UI" w:cs="Segoe UI"/>
        </w:rPr>
      </w:pPr>
    </w:p>
    <w:p w:rsidR="00EB67E9" w:rsidRPr="00F409D4" w:rsidRDefault="00EB67E9">
      <w:pPr>
        <w:rPr>
          <w:rFonts w:ascii="Segoe UI" w:hAnsi="Segoe UI" w:cs="Segoe UI"/>
        </w:rPr>
      </w:pPr>
    </w:p>
    <w:sectPr w:rsidR="00EB67E9" w:rsidRPr="00F409D4" w:rsidSect="00576EB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F6" w:rsidRDefault="00D414F6">
      <w:pPr>
        <w:spacing w:after="0" w:line="240" w:lineRule="auto"/>
      </w:pPr>
      <w:r>
        <w:separator/>
      </w:r>
    </w:p>
  </w:endnote>
  <w:endnote w:type="continuationSeparator" w:id="0">
    <w:p w:rsidR="00D414F6" w:rsidRDefault="00D4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0E" w:rsidRDefault="00D414F6" w:rsidP="00803C0E">
    <w:pPr>
      <w:pStyle w:val="Zpat"/>
      <w:jc w:val="center"/>
    </w:pPr>
    <w:r>
      <w:rPr>
        <w:noProof/>
        <w:szCs w:val="16"/>
        <w:lang w:eastAsia="cs-CZ"/>
      </w:rPr>
      <w:drawing>
        <wp:inline distT="0" distB="0" distL="0" distR="0">
          <wp:extent cx="5753100" cy="400050"/>
          <wp:effectExtent l="0" t="0" r="0" b="0"/>
          <wp:docPr id="10" name="Obrázek 10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359402" name="Picture 1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F6" w:rsidRDefault="00D414F6" w:rsidP="00803C0E">
      <w:pPr>
        <w:spacing w:after="0" w:line="240" w:lineRule="auto"/>
      </w:pPr>
      <w:r>
        <w:separator/>
      </w:r>
    </w:p>
  </w:footnote>
  <w:footnote w:type="continuationSeparator" w:id="0">
    <w:p w:rsidR="00D414F6" w:rsidRDefault="00D414F6" w:rsidP="00803C0E">
      <w:pPr>
        <w:spacing w:after="0" w:line="240" w:lineRule="auto"/>
      </w:pPr>
      <w:r>
        <w:continuationSeparator/>
      </w:r>
    </w:p>
  </w:footnote>
  <w:footnote w:id="1">
    <w:p w:rsidR="00AC4960" w:rsidRDefault="00D414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F669F">
        <w:rPr>
          <w:rFonts w:ascii="Segoe UI" w:hAnsi="Segoe UI" w:cs="Segoe UI"/>
        </w:rPr>
        <w:t xml:space="preserve">WV – </w:t>
      </w:r>
      <w:r w:rsidRPr="00AF669F">
        <w:rPr>
          <w:rFonts w:ascii="Segoe UI" w:hAnsi="Segoe UI" w:cs="Segoe UI"/>
        </w:rPr>
        <w:t>wind velocity, tj. rychlost větru</w:t>
      </w:r>
    </w:p>
  </w:footnote>
  <w:footnote w:id="2">
    <w:p w:rsidR="00AC4960" w:rsidRDefault="00D414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F669F">
        <w:rPr>
          <w:rFonts w:ascii="Segoe UI" w:hAnsi="Segoe UI" w:cs="Segoe UI"/>
        </w:rPr>
        <w:t>WD – wind direction, tj. směr větru</w:t>
      </w:r>
    </w:p>
  </w:footnote>
  <w:footnote w:id="3">
    <w:p w:rsidR="00AF669F" w:rsidRDefault="00D414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F669F">
        <w:rPr>
          <w:rFonts w:ascii="Segoe UI" w:hAnsi="Segoe UI" w:cs="Segoe UI"/>
        </w:rPr>
        <w:t>h - humidity, tj. vlhkost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0E" w:rsidRDefault="00D414F6" w:rsidP="00803C0E">
    <w:pPr>
      <w:pStyle w:val="Zhlav"/>
    </w:pPr>
    <w:r w:rsidRPr="00AA401E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7318248</wp:posOffset>
          </wp:positionH>
          <wp:positionV relativeFrom="paragraph">
            <wp:posOffset>-265125</wp:posOffset>
          </wp:positionV>
          <wp:extent cx="1657350" cy="5715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61496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8" r="33333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AA401E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-130130</wp:posOffset>
          </wp:positionV>
          <wp:extent cx="1600200" cy="571500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0008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</w:t>
    </w:r>
  </w:p>
  <w:p w:rsidR="00803C0E" w:rsidRDefault="00803C0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9"/>
    <w:rsid w:val="00096A19"/>
    <w:rsid w:val="000C431D"/>
    <w:rsid w:val="00153886"/>
    <w:rsid w:val="001637F0"/>
    <w:rsid w:val="001D7353"/>
    <w:rsid w:val="001F5568"/>
    <w:rsid w:val="00275BAF"/>
    <w:rsid w:val="002B71E8"/>
    <w:rsid w:val="00364BDA"/>
    <w:rsid w:val="00404A77"/>
    <w:rsid w:val="004673EF"/>
    <w:rsid w:val="004B30A1"/>
    <w:rsid w:val="00576EBE"/>
    <w:rsid w:val="005D7CF6"/>
    <w:rsid w:val="007E75C7"/>
    <w:rsid w:val="00803C0E"/>
    <w:rsid w:val="00823FE5"/>
    <w:rsid w:val="00890F2C"/>
    <w:rsid w:val="009E7797"/>
    <w:rsid w:val="00AB61A1"/>
    <w:rsid w:val="00AC4960"/>
    <w:rsid w:val="00AF669F"/>
    <w:rsid w:val="00B00588"/>
    <w:rsid w:val="00B3252A"/>
    <w:rsid w:val="00BD3C7F"/>
    <w:rsid w:val="00C42941"/>
    <w:rsid w:val="00C45553"/>
    <w:rsid w:val="00D05EDE"/>
    <w:rsid w:val="00D31F19"/>
    <w:rsid w:val="00D414F6"/>
    <w:rsid w:val="00E16478"/>
    <w:rsid w:val="00E71879"/>
    <w:rsid w:val="00EB67E9"/>
    <w:rsid w:val="00F10721"/>
    <w:rsid w:val="00F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F994-2A62-4C63-B3A8-D1575202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7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107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107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107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07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72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C0E"/>
  </w:style>
  <w:style w:type="paragraph" w:styleId="Zpat">
    <w:name w:val="footer"/>
    <w:basedOn w:val="Normln"/>
    <w:link w:val="ZpatChar"/>
    <w:uiPriority w:val="99"/>
    <w:unhideWhenUsed/>
    <w:rsid w:val="0080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C0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49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49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49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Beyerova Stanislava</cp:lastModifiedBy>
  <cp:revision>2</cp:revision>
  <dcterms:created xsi:type="dcterms:W3CDTF">2019-12-17T08:32:00Z</dcterms:created>
  <dcterms:modified xsi:type="dcterms:W3CDTF">2019-12-17T08:32:00Z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MZP/2019/320/1413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MZP/2019/320/1412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19.11.2019</vt:lpwstr>
  </property>
  <property fmtid="{D5CDD505-2E9C-101B-9397-08002B2CF9AE}" pid="11" name="DisplayName_CJCol">
    <vt:lpwstr>&lt;TABLE&gt;&lt;TR&gt;&lt;TD&gt;Č.j.:&lt;/TD&gt;&lt;TD&gt;MZP/2019/320/1413&lt;/TD&gt;&lt;/TR&gt;&lt;TR&gt;&lt;TD&gt;&lt;/TD&gt;&lt;TD&gt;&lt;/TD&gt;&lt;/TR&gt;&lt;/TABLE&gt;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finančních a dobrovolných nástrojů</vt:lpwstr>
  </property>
  <property fmtid="{D5CDD505-2E9C-101B-9397-08002B2CF9AE}" pid="14" name="DisplayName_UserPoriz_Pisemnost">
    <vt:lpwstr>Ing. Monika Nejedlá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ENV/2019/112788</vt:lpwstr>
  </property>
  <property fmtid="{D5CDD505-2E9C-101B-9397-08002B2CF9AE}" pid="17" name="Key_BarCode_Pisemnost">
    <vt:lpwstr>*B000476157*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S/10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ZN/MZP/2019/320/315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Výzva č. 10/2019 NPŽP - čištění komunikací - PV</vt:lpwstr>
  </property>
  <property fmtid="{D5CDD505-2E9C-101B-9397-08002B2CF9AE}" pid="36" name="Zkratka_SpisovyUzel_PoziceZodpo_Pisemnost">
    <vt:lpwstr>320</vt:lpwstr>
  </property>
</Properties>
</file>